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ACC" w:rsidRDefault="003D20FB" w:rsidP="003D20FB">
      <w:pPr>
        <w:pStyle w:val="Titre1"/>
      </w:pPr>
      <w:r>
        <w:t>Bibliographie à convertir pour insertion Zotero</w:t>
      </w:r>
    </w:p>
    <w:p w:rsidR="003D20FB" w:rsidRDefault="003D20FB" w:rsidP="003D20FB"/>
    <w:p w:rsidR="003D20FB" w:rsidRDefault="003D20FB" w:rsidP="003D20FB">
      <w:bookmarkStart w:id="0" w:name="_GoBack"/>
      <w:proofErr w:type="spellStart"/>
      <w:r>
        <w:t>Benady</w:t>
      </w:r>
      <w:proofErr w:type="spellEnd"/>
      <w:r>
        <w:t>, Anne, et Hervé Ross-Carré. L’économie circulaire. La Plaine Saint-Denis</w:t>
      </w:r>
      <w:r>
        <w:t xml:space="preserve"> </w:t>
      </w:r>
      <w:r>
        <w:t>: Afnor éditions, 2021.</w:t>
      </w:r>
    </w:p>
    <w:p w:rsidR="003D20FB" w:rsidRDefault="003D20FB" w:rsidP="003D20FB">
      <w:r>
        <w:t xml:space="preserve">Curnier, Daniel. « Quel rôle pour l’école dans la transition écologique ? Esquisse d’une sociologie politique, environnementale et prospective du curriculum prescrit ». Thèse de doctorat, Université de Lausanne, Faculté des géosciences et de l’environnement, 2017. </w:t>
      </w:r>
      <w:hyperlink r:id="rId4" w:history="1">
        <w:r w:rsidRPr="009D3226">
          <w:rPr>
            <w:rStyle w:val="Lienhypertexte"/>
          </w:rPr>
          <w:t>https://serval.unil.ch/resource/serval:BIB_B31DC17D1A79.P002/REF.pdf</w:t>
        </w:r>
      </w:hyperlink>
      <w:r>
        <w:t xml:space="preserve"> </w:t>
      </w:r>
    </w:p>
    <w:p w:rsidR="003D20FB" w:rsidRDefault="003D20FB" w:rsidP="003D20FB">
      <w:r>
        <w:t xml:space="preserve">Frémeaux, Philippe. Transition écologique, mode d’emploi. Les petits matins, 2014. </w:t>
      </w:r>
      <w:hyperlink r:id="rId5" w:history="1">
        <w:r w:rsidRPr="009D3226">
          <w:rPr>
            <w:rStyle w:val="Lienhypertexte"/>
          </w:rPr>
          <w:t>https://books.google.com/books?hl=fr&amp;lr=&amp;id=SBzqEAAAQBAJ&amp;oi=fnd&amp;pg=PA5&amp;dq=transition+%C3%A9cologique+&amp;ots=fF8dT-Ulz4&amp;sig=TpgmGOXVMAiISolxGoaqclMSHHk</w:t>
        </w:r>
      </w:hyperlink>
      <w:r>
        <w:t xml:space="preserve"> </w:t>
      </w:r>
    </w:p>
    <w:p w:rsidR="003D20FB" w:rsidRPr="003D20FB" w:rsidRDefault="003D20FB" w:rsidP="003D20FB">
      <w:pPr>
        <w:rPr>
          <w:lang w:val="de-DE"/>
        </w:rPr>
      </w:pPr>
      <w:r>
        <w:t xml:space="preserve">Juan, Salvador. La transition écologique. </w:t>
      </w:r>
      <w:proofErr w:type="spellStart"/>
      <w:r w:rsidRPr="003D20FB">
        <w:rPr>
          <w:lang w:val="de-DE"/>
        </w:rPr>
        <w:t>Eres</w:t>
      </w:r>
      <w:proofErr w:type="spellEnd"/>
      <w:r w:rsidRPr="003D20FB">
        <w:rPr>
          <w:lang w:val="de-DE"/>
        </w:rPr>
        <w:t xml:space="preserve">, 2011. </w:t>
      </w:r>
      <w:hyperlink r:id="rId6" w:history="1">
        <w:r w:rsidRPr="009D3226">
          <w:rPr>
            <w:rStyle w:val="Lienhypertexte"/>
            <w:lang w:val="de-DE"/>
          </w:rPr>
          <w:t>https://media.electre-ng.com/extraits/extrait-id/74636d8ff1924af8d334beef7d774684e6dd4e896784bc146dde83979cb3e376.pdf</w:t>
        </w:r>
      </w:hyperlink>
      <w:r>
        <w:rPr>
          <w:lang w:val="de-DE"/>
        </w:rPr>
        <w:t xml:space="preserve"> </w:t>
      </w:r>
    </w:p>
    <w:p w:rsidR="003D20FB" w:rsidRDefault="003D20FB" w:rsidP="003D20FB">
      <w:r>
        <w:t xml:space="preserve">Lamine, Claire, Sibylle </w:t>
      </w:r>
      <w:proofErr w:type="spellStart"/>
      <w:r>
        <w:t>Bui</w:t>
      </w:r>
      <w:proofErr w:type="spellEnd"/>
      <w:r>
        <w:t xml:space="preserve">, et Guillaume Ollivier. « Pour une approche systémique et pragmatique de la transition écologique des systèmes </w:t>
      </w:r>
      <w:proofErr w:type="spellStart"/>
      <w:r>
        <w:t>agri-alimentaires</w:t>
      </w:r>
      <w:proofErr w:type="spellEnd"/>
      <w:r>
        <w:t> ». Cahiers de recherche sociologique, nᵒ 58 (2015)</w:t>
      </w:r>
      <w:r>
        <w:t xml:space="preserve"> </w:t>
      </w:r>
      <w:r>
        <w:t>: 95</w:t>
      </w:r>
      <w:r>
        <w:rPr>
          <w:rFonts w:ascii="Cambria Math" w:hAnsi="Cambria Math" w:cs="Cambria Math"/>
        </w:rPr>
        <w:t>‑</w:t>
      </w:r>
      <w:r>
        <w:t>117.</w:t>
      </w:r>
    </w:p>
    <w:p w:rsidR="003D20FB" w:rsidRDefault="003D20FB" w:rsidP="003D20FB">
      <w:r>
        <w:t>L’</w:t>
      </w:r>
      <w:proofErr w:type="spellStart"/>
      <w:r>
        <w:t>Estoile</w:t>
      </w:r>
      <w:proofErr w:type="spellEnd"/>
      <w:r>
        <w:t>, Étienne de, et Julie Oudot. « La transition écologique, de Rob Hopkins au ministère ». Regards croisés sur l’économie 26, nᵒ 1 (2020)</w:t>
      </w:r>
      <w:r>
        <w:t xml:space="preserve"> </w:t>
      </w:r>
      <w:r>
        <w:t>: 14</w:t>
      </w:r>
      <w:r>
        <w:rPr>
          <w:rFonts w:ascii="Cambria Math" w:hAnsi="Cambria Math" w:cs="Cambria Math"/>
        </w:rPr>
        <w:t>‑</w:t>
      </w:r>
      <w:r>
        <w:t>19.</w:t>
      </w:r>
    </w:p>
    <w:p w:rsidR="003D20FB" w:rsidRDefault="003D20FB" w:rsidP="003D20FB">
      <w:r>
        <w:t>Monnoyer-Smith, Laurence. « Transition numérique et transition écologique ». In Annales des Mines-Responsabilité et environnement, 5</w:t>
      </w:r>
      <w:r>
        <w:rPr>
          <w:rFonts w:ascii="Cambria Math" w:hAnsi="Cambria Math" w:cs="Cambria Math"/>
        </w:rPr>
        <w:t>‑</w:t>
      </w:r>
      <w:r>
        <w:t>7. Cairn/</w:t>
      </w:r>
      <w:proofErr w:type="spellStart"/>
      <w:r>
        <w:t>Softwin</w:t>
      </w:r>
      <w:proofErr w:type="spellEnd"/>
      <w:r>
        <w:t xml:space="preserve">, 2017. </w:t>
      </w:r>
      <w:hyperlink r:id="rId7" w:history="1">
        <w:r w:rsidRPr="009D3226">
          <w:rPr>
            <w:rStyle w:val="Lienhypertexte"/>
          </w:rPr>
          <w:t>https://www.cairn.info/revue-responsabilite-et-environnement-2017-3-page-5.htm</w:t>
        </w:r>
      </w:hyperlink>
      <w:r>
        <w:t xml:space="preserve"> </w:t>
      </w:r>
    </w:p>
    <w:p w:rsidR="003D20FB" w:rsidRDefault="003D20FB" w:rsidP="003D20FB">
      <w:r>
        <w:t>Valette-</w:t>
      </w:r>
      <w:proofErr w:type="spellStart"/>
      <w:r>
        <w:t>Wursthen</w:t>
      </w:r>
      <w:proofErr w:type="spellEnd"/>
      <w:r>
        <w:t xml:space="preserve">, Aline. « Transition écologique : l’État peut-il orienter l’action des secteurs professionnels ? » </w:t>
      </w:r>
      <w:proofErr w:type="spellStart"/>
      <w:r>
        <w:t>Céreq</w:t>
      </w:r>
      <w:proofErr w:type="spellEnd"/>
      <w:r>
        <w:t xml:space="preserve"> Bref 429, nᵒ 13 (2022</w:t>
      </w:r>
      <w:proofErr w:type="gramStart"/>
      <w:r>
        <w:t>):</w:t>
      </w:r>
      <w:proofErr w:type="gramEnd"/>
      <w:r>
        <w:t xml:space="preserve"> 1</w:t>
      </w:r>
      <w:r>
        <w:rPr>
          <w:rFonts w:ascii="Cambria Math" w:hAnsi="Cambria Math" w:cs="Cambria Math"/>
        </w:rPr>
        <w:t>‑</w:t>
      </w:r>
      <w:r>
        <w:t xml:space="preserve">4. </w:t>
      </w:r>
      <w:hyperlink r:id="rId8" w:history="1">
        <w:r w:rsidRPr="009D3226">
          <w:rPr>
            <w:rStyle w:val="Lienhypertexte"/>
          </w:rPr>
          <w:t>https://doi.org/10.57706/cereqbref-0429</w:t>
        </w:r>
      </w:hyperlink>
      <w:r>
        <w:t xml:space="preserve"> </w:t>
      </w:r>
      <w:bookmarkEnd w:id="0"/>
    </w:p>
    <w:sectPr w:rsidR="003D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FB"/>
    <w:rsid w:val="00152977"/>
    <w:rsid w:val="002209D3"/>
    <w:rsid w:val="00255C6C"/>
    <w:rsid w:val="0029645E"/>
    <w:rsid w:val="002C77F9"/>
    <w:rsid w:val="00321053"/>
    <w:rsid w:val="0035247F"/>
    <w:rsid w:val="0036635A"/>
    <w:rsid w:val="003D20FB"/>
    <w:rsid w:val="003E221C"/>
    <w:rsid w:val="004668A2"/>
    <w:rsid w:val="00515BF9"/>
    <w:rsid w:val="005F10C0"/>
    <w:rsid w:val="006D1ECB"/>
    <w:rsid w:val="0082080C"/>
    <w:rsid w:val="00862A5D"/>
    <w:rsid w:val="00867815"/>
    <w:rsid w:val="0091649C"/>
    <w:rsid w:val="00B12CEF"/>
    <w:rsid w:val="00B93C42"/>
    <w:rsid w:val="00BB651F"/>
    <w:rsid w:val="00C25150"/>
    <w:rsid w:val="00CB7AF5"/>
    <w:rsid w:val="00CC69E6"/>
    <w:rsid w:val="00DE03DA"/>
    <w:rsid w:val="00E46A65"/>
    <w:rsid w:val="00ED2235"/>
    <w:rsid w:val="00F455A9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F02A"/>
  <w15:chartTrackingRefBased/>
  <w15:docId w15:val="{880733DF-8C61-4C76-96B3-AA6030C0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2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20F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D2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3D2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3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05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22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50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6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72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8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7706/cereqbref-04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irn.info/revue-responsabilite-et-environnement-2017-3-page-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electre-ng.com/extraits/extrait-id/74636d8ff1924af8d334beef7d774684e6dd4e896784bc146dde83979cb3e376.pdf" TargetMode="External"/><Relationship Id="rId5" Type="http://schemas.openxmlformats.org/officeDocument/2006/relationships/hyperlink" Target="https://books.google.com/books?hl=fr&amp;lr=&amp;id=SBzqEAAAQBAJ&amp;oi=fnd&amp;pg=PA5&amp;dq=transition+%C3%A9cologique+&amp;ots=fF8dT-Ulz4&amp;sig=TpgmGOXVMAiISolxGoaqclMSHH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rval.unil.ch/resource/serval:BIB_B31DC17D1A79.P002/REF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GUEZ Laure</dc:creator>
  <cp:keywords/>
  <dc:description/>
  <cp:lastModifiedBy>GUEZ Laure</cp:lastModifiedBy>
  <cp:revision>1</cp:revision>
  <dcterms:created xsi:type="dcterms:W3CDTF">2024-05-07T13:14:00Z</dcterms:created>
  <dcterms:modified xsi:type="dcterms:W3CDTF">2024-05-07T13:27:00Z</dcterms:modified>
</cp:coreProperties>
</file>